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54" w:rsidRPr="00367554" w:rsidRDefault="00367554" w:rsidP="0036755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</w:rPr>
      </w:pPr>
      <w:r w:rsidRPr="00367554">
        <w:rPr>
          <w:rFonts w:ascii="Verdana" w:eastAsia="Times New Roman" w:hAnsi="Verdana" w:cs="Times New Roman"/>
          <w:b/>
          <w:bCs/>
          <w:color w:val="5D4B00"/>
          <w:sz w:val="24"/>
          <w:szCs w:val="24"/>
        </w:rPr>
        <w:t>Учебно-методический комплект "Школа-2100"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4752"/>
        <w:gridCol w:w="2003"/>
        <w:gridCol w:w="584"/>
      </w:tblGrid>
      <w:tr w:rsidR="00367554" w:rsidRPr="00367554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  <w:t xml:space="preserve">Программа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  <w:t>Учебник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  <w:t>Часы</w:t>
            </w:r>
          </w:p>
        </w:tc>
      </w:tr>
      <w:tr w:rsidR="00367554" w:rsidRPr="003675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Программа по русскому языку для четырехлетней начальной школы. 2 класс Р.Н. Бунеев, Е.В. Бунеева, О.В. Пронина Москва, "Баласс",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1. Р.Н. Бунеев, Е.В. Бунеева, О.В.Пронина «Русский язык» 2 кл. Баласс, С-инфо 2008-2010. </w:t>
            </w:r>
          </w:p>
          <w:p w:rsidR="00367554" w:rsidRPr="00367554" w:rsidRDefault="00367554" w:rsidP="003675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2. «Проверочные и контрольные работы по русскому языку» 2 кл. Баласс, С-инфо 2008-2010.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5</w:t>
            </w:r>
          </w:p>
        </w:tc>
      </w:tr>
      <w:tr w:rsidR="00367554" w:rsidRPr="003675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Программа "Чтение и начальное литературное образование" для четырехлетней начальной школы. 2 класс. Бунеев Р.Н., Бунеева Е.В. Москва, "Баласс",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1.Литературное чтение. Маленькая дверь и большой мир. Ч. 1,2. Р.Н. Бунеев, Е.В. Бунеева. "Баласс", 2008-2010 </w:t>
            </w:r>
          </w:p>
          <w:p w:rsidR="00367554" w:rsidRPr="00367554" w:rsidRDefault="00367554" w:rsidP="003675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2.Р.Н. Бунеев, Е.В. Бунеева"Рабочая тетрадь по чтению. Маленькая дверь в большой мир", "Баласс", 2008-2010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4</w:t>
            </w:r>
          </w:p>
        </w:tc>
      </w:tr>
      <w:tr w:rsidR="00367554" w:rsidRPr="003675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Программа курса английского языка для учащихся 2-9 кл.общеобразовательныхучреждений.Биболетова М.З.М.:Титул,2009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1.М.З. Биболетова, Н.В. Добрынина «Учебник английского языка » 1 ТИТУЛ 2008-2010 </w:t>
            </w:r>
          </w:p>
          <w:p w:rsidR="00367554" w:rsidRPr="00367554" w:rsidRDefault="00367554" w:rsidP="003675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2.М.З. Биболетова, Н.В. Добрынина Прописи к учебнику английского языка 1 ТИТУЛ 2008-2010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</w:t>
            </w:r>
          </w:p>
        </w:tc>
      </w:tr>
      <w:tr w:rsidR="00367554" w:rsidRPr="003675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Программа по математике для четырехлетней начальной школы. Л.Г. Петерсон, Москва, "Баласс", 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1.Петерсон Л.Г.«Математика». Учебник для 2 класса в 3 частях.Баласс 2008-2010. </w:t>
            </w:r>
          </w:p>
          <w:p w:rsidR="00367554" w:rsidRPr="00367554" w:rsidRDefault="00367554" w:rsidP="003675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2.Самостоятельные и контрольные работы. 2кл. Баласс. 2008-2010.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4</w:t>
            </w:r>
          </w:p>
        </w:tc>
      </w:tr>
      <w:tr w:rsidR="00367554" w:rsidRPr="003675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Программа курса окружающего мира для четырехлетней начальной школы. А.А. Вахрушев, Д.Д.Данилов, А.С. Раутиан. Москва, Просвещение,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1.А.А. Вахрушев, А.С. Раутиан Окр. мир. «Наша планета Земля» Учебник-тетрадь для 2 кл. в 2 частях.Баласс. 2007-2010.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</w:t>
            </w:r>
          </w:p>
        </w:tc>
      </w:tr>
      <w:tr w:rsidR="00367554" w:rsidRPr="003675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Программа для общеобразовательных учреждений. Кабалевский. Музыка 1-8. М. Просвещение.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</w:t>
            </w:r>
          </w:p>
        </w:tc>
      </w:tr>
      <w:tr w:rsidR="00367554" w:rsidRPr="003675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Изобразительное искусство и художественный труд. М., Просвещение. 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</w:t>
            </w:r>
          </w:p>
        </w:tc>
      </w:tr>
      <w:tr w:rsidR="00367554" w:rsidRPr="003675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Программа общеобразовательных учреждений. Начальная школа, часть 2 - М., Просвещение, 2005г. Н.М.Конышева "Художественно-конструкторская деятельность" (основы дизайобразования) - М., Просвещения, 2005г.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1.Н.М.Конышева "Чудесная мастерская"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</w:t>
            </w:r>
          </w:p>
        </w:tc>
      </w:tr>
      <w:tr w:rsidR="00367554" w:rsidRPr="003675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Программа для общеобразовательных учреждений 1-11 кл., А.П.Матвеева, 2005, М.:Фрахт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3</w:t>
            </w:r>
          </w:p>
        </w:tc>
      </w:tr>
      <w:tr w:rsidR="00367554" w:rsidRPr="003675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</w:rPr>
              <w:t xml:space="preserve">Литература Дальнего Востока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М.Н. Ходаковская Литература Дальнего Востока г.Хабаровск, 2002г.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1.Лукошко, учебник для 1-го класса РИОТИП, 2008 </w:t>
            </w:r>
          </w:p>
          <w:p w:rsidR="00367554" w:rsidRPr="00367554" w:rsidRDefault="00367554" w:rsidP="003675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2.Лукошко, учебник для 2-го класса РИОТИП, 2008</w:t>
            </w:r>
          </w:p>
          <w:p w:rsidR="00367554" w:rsidRPr="00367554" w:rsidRDefault="00367554" w:rsidP="003675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3.Лукошко, учебник для 3-го класса РИОТИП,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</w:t>
            </w:r>
          </w:p>
        </w:tc>
      </w:tr>
      <w:tr w:rsidR="00367554" w:rsidRPr="003675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</w:rPr>
              <w:t>Край,в котором я живу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С.Л. Посмитная Программа «Край, в котором я живу», ХК ИППК ПК,2008г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1.С.Л. Посмитная. Учебное пособие «Я-ученик», ООО Изд. дом «Частная коллекция», 2007-2008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54" w:rsidRPr="00367554" w:rsidRDefault="00367554" w:rsidP="0036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367554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</w:t>
            </w:r>
          </w:p>
        </w:tc>
      </w:tr>
    </w:tbl>
    <w:p w:rsidR="00FC7CBF" w:rsidRDefault="00FC7CBF">
      <w:bookmarkStart w:id="0" w:name="_GoBack"/>
      <w:bookmarkEnd w:id="0"/>
    </w:p>
    <w:sectPr w:rsidR="00F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08"/>
    <w:rsid w:val="00367554"/>
    <w:rsid w:val="003E5508"/>
    <w:rsid w:val="00B44F26"/>
    <w:rsid w:val="00E63F18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2013-04-26T22:44:00Z</dcterms:created>
  <dcterms:modified xsi:type="dcterms:W3CDTF">2013-04-26T22:44:00Z</dcterms:modified>
</cp:coreProperties>
</file>