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E3" w:rsidRPr="00607AE3" w:rsidRDefault="00607AE3" w:rsidP="00607AE3">
      <w:pPr>
        <w:jc w:val="center"/>
        <w:rPr>
          <w:b/>
          <w:sz w:val="22"/>
          <w:lang w:eastAsia="en-US" w:bidi="en-US"/>
        </w:rPr>
      </w:pPr>
      <w:r w:rsidRPr="00607AE3">
        <w:rPr>
          <w:b/>
          <w:sz w:val="22"/>
          <w:lang w:eastAsia="en-US" w:bidi="en-US"/>
        </w:rPr>
        <w:t>2.3.ПЛАН РАБОТЫ БИБЛИОТЕКИ МБОУ СОШ п.Золотой</w:t>
      </w:r>
    </w:p>
    <w:p w:rsidR="00607AE3" w:rsidRPr="00607AE3" w:rsidRDefault="00607AE3" w:rsidP="00607AE3">
      <w:pPr>
        <w:jc w:val="center"/>
        <w:rPr>
          <w:b/>
          <w:sz w:val="22"/>
          <w:lang w:eastAsia="en-US" w:bidi="en-US"/>
        </w:rPr>
      </w:pPr>
      <w:r w:rsidRPr="00607AE3">
        <w:rPr>
          <w:b/>
          <w:sz w:val="22"/>
          <w:lang w:eastAsia="en-US" w:bidi="en-US"/>
        </w:rPr>
        <w:t>НА 2013/2014 УЧЕБНЫЙ ГОД</w:t>
      </w:r>
    </w:p>
    <w:p w:rsidR="00607AE3" w:rsidRPr="00607AE3" w:rsidRDefault="00607AE3" w:rsidP="00607AE3">
      <w:pPr>
        <w:rPr>
          <w:b/>
          <w:sz w:val="22"/>
          <w:lang w:eastAsia="en-US" w:bidi="en-US"/>
        </w:rPr>
      </w:pPr>
      <w:r w:rsidRPr="00607AE3">
        <w:rPr>
          <w:b/>
          <w:sz w:val="22"/>
          <w:lang w:eastAsia="en-US" w:bidi="en-US"/>
        </w:rPr>
        <w:t xml:space="preserve">ЦЕЛИ: </w:t>
      </w:r>
    </w:p>
    <w:p w:rsidR="00607AE3" w:rsidRPr="00607AE3" w:rsidRDefault="00607AE3" w:rsidP="00607AE3">
      <w:pPr>
        <w:rPr>
          <w:b/>
          <w:sz w:val="22"/>
          <w:lang w:eastAsia="en-US" w:bidi="en-US"/>
        </w:rPr>
      </w:pPr>
    </w:p>
    <w:p w:rsidR="00607AE3" w:rsidRPr="00607AE3" w:rsidRDefault="00607AE3" w:rsidP="00607AE3">
      <w:pPr>
        <w:rPr>
          <w:color w:val="333333"/>
          <w:sz w:val="22"/>
          <w:lang w:eastAsia="en-US" w:bidi="en-US"/>
        </w:rPr>
      </w:pPr>
      <w:r w:rsidRPr="00607AE3">
        <w:rPr>
          <w:color w:val="333333"/>
          <w:sz w:val="22"/>
          <w:lang w:eastAsia="en-US" w:bidi="en-US"/>
        </w:rPr>
        <w:t>1.  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607AE3" w:rsidRPr="00607AE3" w:rsidRDefault="00607AE3" w:rsidP="00607AE3">
      <w:pPr>
        <w:rPr>
          <w:color w:val="333333"/>
          <w:sz w:val="22"/>
          <w:lang w:eastAsia="en-US" w:bidi="en-US"/>
        </w:rPr>
      </w:pPr>
      <w:r w:rsidRPr="00607AE3">
        <w:rPr>
          <w:color w:val="333333"/>
          <w:sz w:val="22"/>
          <w:lang w:eastAsia="en-US" w:bidi="en-US"/>
        </w:rPr>
        <w:t>2. 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информационного, и культурного  разнообразия.</w:t>
      </w:r>
    </w:p>
    <w:p w:rsidR="00607AE3" w:rsidRPr="00607AE3" w:rsidRDefault="00607AE3" w:rsidP="00607AE3">
      <w:pPr>
        <w:rPr>
          <w:color w:val="333333"/>
          <w:sz w:val="22"/>
          <w:lang w:eastAsia="en-US" w:bidi="en-US"/>
        </w:rPr>
      </w:pPr>
      <w:r w:rsidRPr="00607AE3">
        <w:rPr>
          <w:color w:val="333333"/>
          <w:sz w:val="22"/>
          <w:lang w:eastAsia="en-US" w:bidi="en-US"/>
        </w:rPr>
        <w:t>3.  Воспитание гражданского самосознания, помощь в социализации обучающихся, развитии их творческих способностей.</w:t>
      </w:r>
    </w:p>
    <w:p w:rsidR="00607AE3" w:rsidRPr="00607AE3" w:rsidRDefault="00607AE3" w:rsidP="00607AE3">
      <w:pPr>
        <w:rPr>
          <w:color w:val="333333"/>
          <w:sz w:val="22"/>
          <w:lang w:eastAsia="en-US" w:bidi="en-US"/>
        </w:rPr>
      </w:pPr>
      <w:r w:rsidRPr="00607AE3">
        <w:rPr>
          <w:color w:val="333333"/>
          <w:sz w:val="22"/>
          <w:lang w:eastAsia="en-US" w:bidi="en-US"/>
        </w:rPr>
        <w:t>4. Организация систематического чтения обучающихся с учетом их культурных особенностей.</w:t>
      </w:r>
    </w:p>
    <w:p w:rsidR="00607AE3" w:rsidRPr="00607AE3" w:rsidRDefault="00607AE3" w:rsidP="00607AE3">
      <w:pPr>
        <w:rPr>
          <w:color w:val="333333"/>
          <w:sz w:val="22"/>
          <w:lang w:eastAsia="en-US" w:bidi="en-US"/>
        </w:rPr>
      </w:pPr>
      <w:r w:rsidRPr="00607AE3">
        <w:rPr>
          <w:color w:val="333333"/>
          <w:sz w:val="22"/>
          <w:lang w:eastAsia="en-US" w:bidi="en-US"/>
        </w:rPr>
        <w:t xml:space="preserve">5.   Организация досуга, связанного с чтением и межличностного общения в условиях библиотеки с учетом интересов, потребностей, возрастных психофизических особенностей обучающихся. </w:t>
      </w:r>
    </w:p>
    <w:p w:rsidR="00607AE3" w:rsidRPr="00607AE3" w:rsidRDefault="00607AE3" w:rsidP="00607AE3">
      <w:pPr>
        <w:rPr>
          <w:color w:val="333333"/>
          <w:sz w:val="22"/>
          <w:lang w:eastAsia="en-US" w:bidi="en-US"/>
        </w:rPr>
      </w:pPr>
      <w:r w:rsidRPr="00607AE3">
        <w:rPr>
          <w:color w:val="333333"/>
          <w:sz w:val="22"/>
          <w:lang w:eastAsia="en-US" w:bidi="en-US"/>
        </w:rPr>
        <w:t>6.  Совершенствование номенклатуры представляемых библиотекой услуг в аспекте культурного разнообразия на основе внедрения новых информационных технологий, компьютеризации библиотечно-информационных процессов, организация комфортной библиотечной среды, воспитания информационной культуры учителей и учащихся.</w:t>
      </w:r>
    </w:p>
    <w:p w:rsidR="00607AE3" w:rsidRPr="00607AE3" w:rsidRDefault="00607AE3" w:rsidP="00607AE3">
      <w:pPr>
        <w:rPr>
          <w:sz w:val="22"/>
          <w:lang w:eastAsia="en-US" w:bidi="en-US"/>
        </w:rPr>
      </w:pPr>
    </w:p>
    <w:p w:rsidR="00607AE3" w:rsidRPr="00607AE3" w:rsidRDefault="00607AE3" w:rsidP="00607AE3">
      <w:pPr>
        <w:rPr>
          <w:b/>
          <w:sz w:val="22"/>
          <w:lang w:eastAsia="en-US" w:bidi="en-US"/>
        </w:rPr>
      </w:pPr>
      <w:r w:rsidRPr="00607AE3">
        <w:rPr>
          <w:b/>
          <w:sz w:val="22"/>
          <w:lang w:eastAsia="en-US" w:bidi="en-US"/>
        </w:rPr>
        <w:t>ЗАДАЧИ:</w:t>
      </w:r>
    </w:p>
    <w:p w:rsidR="00607AE3" w:rsidRPr="00607AE3" w:rsidRDefault="00607AE3" w:rsidP="00607AE3">
      <w:pPr>
        <w:rPr>
          <w:sz w:val="22"/>
          <w:lang w:eastAsia="en-US" w:bidi="en-US"/>
        </w:rPr>
      </w:pPr>
    </w:p>
    <w:p w:rsidR="00607AE3" w:rsidRPr="00607AE3" w:rsidRDefault="00607AE3" w:rsidP="00607AE3">
      <w:pPr>
        <w:rPr>
          <w:sz w:val="22"/>
          <w:lang w:eastAsia="en-US" w:bidi="en-US"/>
        </w:rPr>
      </w:pPr>
      <w:r w:rsidRPr="00607AE3">
        <w:rPr>
          <w:sz w:val="22"/>
          <w:lang w:eastAsia="en-US" w:bidi="en-US"/>
        </w:rPr>
        <w:t>Обеспечение участников образовательного процесса доступа к информации, знаниям, культурным ценностям посредством использования библиотечно-информационных ресурсов образовательного учреждения.</w:t>
      </w:r>
    </w:p>
    <w:p w:rsidR="00607AE3" w:rsidRPr="00607AE3" w:rsidRDefault="00607AE3" w:rsidP="00607AE3">
      <w:pPr>
        <w:rPr>
          <w:sz w:val="22"/>
          <w:lang w:eastAsia="en-US" w:bidi="en-US"/>
        </w:rPr>
      </w:pPr>
      <w:r w:rsidRPr="00607AE3">
        <w:rPr>
          <w:sz w:val="22"/>
          <w:lang w:eastAsia="en-US" w:bidi="en-US"/>
        </w:rPr>
        <w:t>Формирование навыков независимого библиотечного пользователя: обучение поиску, отбору, и критической оценке информации.</w:t>
      </w:r>
    </w:p>
    <w:p w:rsidR="00607AE3" w:rsidRPr="00607AE3" w:rsidRDefault="00607AE3" w:rsidP="00607AE3">
      <w:pPr>
        <w:rPr>
          <w:sz w:val="22"/>
          <w:lang w:eastAsia="en-US" w:bidi="en-US"/>
        </w:rPr>
      </w:pPr>
      <w:r w:rsidRPr="00607AE3">
        <w:rPr>
          <w:sz w:val="22"/>
          <w:lang w:eastAsia="en-US" w:bidi="en-US"/>
        </w:rPr>
        <w:t>Воспитание культурного и гражданского самосознания, развитие творческого потенциала у обучающихся.</w:t>
      </w:r>
    </w:p>
    <w:p w:rsidR="00607AE3" w:rsidRPr="00607AE3" w:rsidRDefault="00607AE3" w:rsidP="00607AE3">
      <w:pPr>
        <w:rPr>
          <w:sz w:val="22"/>
          <w:lang w:eastAsia="en-US" w:bidi="en-US"/>
        </w:rPr>
      </w:pPr>
      <w:r w:rsidRPr="00607AE3">
        <w:rPr>
          <w:sz w:val="22"/>
          <w:lang w:eastAsia="en-US" w:bidi="en-US"/>
        </w:rPr>
        <w:t>Пропаганда чтения, развитие привычки и радости чтения и учения.</w:t>
      </w:r>
    </w:p>
    <w:p w:rsidR="00607AE3" w:rsidRPr="00607AE3" w:rsidRDefault="00607AE3" w:rsidP="00607AE3">
      <w:pPr>
        <w:rPr>
          <w:sz w:val="22"/>
          <w:lang w:eastAsia="en-US" w:bidi="en-US"/>
        </w:rPr>
      </w:pPr>
      <w:r w:rsidRPr="00607AE3">
        <w:rPr>
          <w:sz w:val="22"/>
          <w:lang w:eastAsia="en-US" w:bidi="en-US"/>
        </w:rPr>
        <w:t>Внедрение новых информационных технологий и компьютеризации библиотечно-информационных процессов.</w:t>
      </w:r>
    </w:p>
    <w:p w:rsidR="00607AE3" w:rsidRPr="00607AE3" w:rsidRDefault="00607AE3" w:rsidP="00607AE3">
      <w:pPr>
        <w:rPr>
          <w:sz w:val="22"/>
          <w:lang w:eastAsia="en-US" w:bidi="en-US"/>
        </w:rPr>
      </w:pPr>
      <w:r w:rsidRPr="00607AE3">
        <w:rPr>
          <w:sz w:val="22"/>
          <w:lang w:eastAsia="en-US" w:bidi="en-US"/>
        </w:rPr>
        <w:t>Продолжение  комплектования фонда документации на нетрадиционных носителях информации.</w:t>
      </w:r>
    </w:p>
    <w:p w:rsidR="00607AE3" w:rsidRPr="00607AE3" w:rsidRDefault="00607AE3" w:rsidP="00607AE3">
      <w:pPr>
        <w:rPr>
          <w:b/>
          <w:sz w:val="22"/>
          <w:lang w:eastAsia="en-US" w:bidi="en-US"/>
        </w:rPr>
      </w:pPr>
    </w:p>
    <w:p w:rsidR="00607AE3" w:rsidRPr="00607AE3" w:rsidRDefault="00607AE3" w:rsidP="00607AE3">
      <w:pPr>
        <w:rPr>
          <w:b/>
          <w:sz w:val="22"/>
          <w:lang w:val="en-US" w:eastAsia="en-US" w:bidi="en-US"/>
        </w:rPr>
      </w:pPr>
      <w:r w:rsidRPr="00607AE3">
        <w:rPr>
          <w:b/>
          <w:sz w:val="22"/>
          <w:lang w:val="en-US" w:eastAsia="en-US" w:bidi="en-US"/>
        </w:rPr>
        <w:t>МЕРОПРИЯТИЯ:</w:t>
      </w:r>
    </w:p>
    <w:p w:rsidR="00607AE3" w:rsidRPr="00607AE3" w:rsidRDefault="00607AE3" w:rsidP="00607AE3">
      <w:pPr>
        <w:rPr>
          <w:b/>
          <w:sz w:val="22"/>
          <w:lang w:val="en-US" w:eastAsia="en-US" w:bidi="en-US"/>
        </w:rPr>
      </w:pP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78"/>
        <w:gridCol w:w="2341"/>
      </w:tblGrid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Содержание работ и конкретные мероприятия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 xml:space="preserve">Исполнитель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Срок выполнения</w:t>
            </w:r>
          </w:p>
        </w:tc>
      </w:tr>
      <w:tr w:rsidR="00607AE3" w:rsidRPr="00607AE3" w:rsidTr="00CA77BF">
        <w:tc>
          <w:tcPr>
            <w:tcW w:w="9672" w:type="dxa"/>
            <w:gridSpan w:val="3"/>
          </w:tcPr>
          <w:p w:rsidR="00607AE3" w:rsidRPr="00607AE3" w:rsidRDefault="00607AE3" w:rsidP="00607AE3">
            <w:pPr>
              <w:rPr>
                <w:b/>
                <w:sz w:val="22"/>
                <w:lang w:val="en-US" w:eastAsia="en-US" w:bidi="en-US"/>
              </w:rPr>
            </w:pPr>
            <w:r w:rsidRPr="00607AE3">
              <w:rPr>
                <w:b/>
                <w:sz w:val="22"/>
                <w:lang w:val="en-US" w:eastAsia="en-US" w:bidi="en-US"/>
              </w:rPr>
              <w:t>1. ФОРМИРОВАНИЕ И ИСПОЛЬЗОВАНИЕ ФОНДА</w:t>
            </w:r>
          </w:p>
          <w:p w:rsidR="00607AE3" w:rsidRPr="00607AE3" w:rsidRDefault="00607AE3" w:rsidP="00607AE3">
            <w:pPr>
              <w:rPr>
                <w:b/>
                <w:sz w:val="22"/>
                <w:lang w:val="en-US" w:eastAsia="en-US" w:bidi="en-US"/>
              </w:rPr>
            </w:pP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 xml:space="preserve">1.Обеспечение учебного процесса: 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выдача учебников;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работа с должниками;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обмен учебниками с      другими ОУ;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получение новых учебников;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информирование администрации школы, учителей, родителей об укомплектованности учебного фонда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Июнь-</w:t>
            </w:r>
            <w:r w:rsidRPr="00607AE3">
              <w:rPr>
                <w:sz w:val="22"/>
                <w:lang w:val="en-US" w:eastAsia="en-US" w:bidi="en-US"/>
              </w:rPr>
              <w:t>Сентябрь 201</w:t>
            </w:r>
            <w:r w:rsidRPr="00607AE3">
              <w:rPr>
                <w:sz w:val="22"/>
                <w:lang w:eastAsia="en-US" w:bidi="en-US"/>
              </w:rPr>
              <w:t>3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2. Оформление замены книжных и учебных фондов, списание утерянной читателями литературы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Октябрь 201</w:t>
            </w:r>
            <w:r w:rsidRPr="00607AE3">
              <w:rPr>
                <w:sz w:val="22"/>
                <w:lang w:eastAsia="en-US" w:bidi="en-US"/>
              </w:rPr>
              <w:t>3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3. Инвентаризация фонда учебной литературы, списание морально устаревшей и физически изношенной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Ноябрь  201</w:t>
            </w:r>
            <w:r w:rsidRPr="00607AE3">
              <w:rPr>
                <w:sz w:val="22"/>
                <w:lang w:eastAsia="en-US" w:bidi="en-US"/>
              </w:rPr>
              <w:t>3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4. Подготовка к формированию заявки на учебную и методическую литературу на 2014/2015 учебный год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Зам. директора по УВР,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учителя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Декабрь 201</w:t>
            </w:r>
            <w:r w:rsidRPr="00607AE3">
              <w:rPr>
                <w:sz w:val="22"/>
                <w:lang w:eastAsia="en-US" w:bidi="en-US"/>
              </w:rPr>
              <w:t>3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 xml:space="preserve">5. Формирование заказа на учебную литературу на </w:t>
            </w:r>
            <w:r w:rsidRPr="00607AE3">
              <w:rPr>
                <w:sz w:val="22"/>
                <w:lang w:eastAsia="en-US" w:bidi="en-US"/>
              </w:rPr>
              <w:lastRenderedPageBreak/>
              <w:t>2013/2014учебный год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lastRenderedPageBreak/>
              <w:t xml:space="preserve">Зам. директора по </w:t>
            </w:r>
            <w:r w:rsidRPr="00607AE3">
              <w:rPr>
                <w:sz w:val="22"/>
                <w:lang w:val="en-US" w:eastAsia="en-US" w:bidi="en-US"/>
              </w:rPr>
              <w:lastRenderedPageBreak/>
              <w:t>УВР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lastRenderedPageBreak/>
              <w:t xml:space="preserve">Январь – февраль </w:t>
            </w:r>
            <w:r w:rsidRPr="00607AE3">
              <w:rPr>
                <w:sz w:val="22"/>
                <w:lang w:val="en-US" w:eastAsia="en-US" w:bidi="en-US"/>
              </w:rPr>
              <w:lastRenderedPageBreak/>
              <w:t>2013г.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lastRenderedPageBreak/>
              <w:t>6. Оформление подписки на периодическую печать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Октябрь 201</w:t>
            </w:r>
            <w:r w:rsidRPr="00607AE3">
              <w:rPr>
                <w:sz w:val="22"/>
                <w:lang w:eastAsia="en-US" w:bidi="en-US"/>
              </w:rPr>
              <w:t>3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Апрель 201</w:t>
            </w:r>
            <w:r w:rsidRPr="00607AE3">
              <w:rPr>
                <w:sz w:val="22"/>
                <w:lang w:eastAsia="en-US" w:bidi="en-US"/>
              </w:rPr>
              <w:t>4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7. Отчет по учебным фондам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По мере поступления запроса.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8. Рейды по проверке сохранности учебников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9. Обновление разделителей в соответствии с ББК. Проверка правильности расстановки фонда. Работа с картотекой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10. Сбор художественной литературы и учебников. Отбор ветхой и морально устаревшей литературы и учебников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Май – июнь 201</w:t>
            </w:r>
            <w:r w:rsidRPr="00607AE3">
              <w:rPr>
                <w:sz w:val="22"/>
                <w:lang w:eastAsia="en-US" w:bidi="en-US"/>
              </w:rPr>
              <w:t>4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11. Улучшение работы по сохранности учебного фонда: ознакомление учащихся и родителей с правилами сдачи и получения учебников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1. Знакомство с правилами пользования книг и библиотеки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>.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2. Оказание помощи читателям в подборе литературы для написания рефератов, докладов, и т.д.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3. Оформление книжных выставок к знаменательным и юбилейным датам: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</w:tc>
      </w:tr>
      <w:tr w:rsidR="00607AE3" w:rsidRPr="00607AE3" w:rsidTr="00CA77BF">
        <w:trPr>
          <w:trHeight w:val="1030"/>
        </w:trPr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 День учителя;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 xml:space="preserve">-  121 год со дня рождения М.И. Цветаевой 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Октябрь 201</w:t>
            </w:r>
            <w:r w:rsidRPr="00607AE3">
              <w:rPr>
                <w:sz w:val="22"/>
                <w:lang w:eastAsia="en-US" w:bidi="en-US"/>
              </w:rPr>
              <w:t>3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- 216 лет со дня рождения    русского писателя А.А.Бестужева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- 126 лет со дня рождения С.Я. Маршака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- 106 лет со дня рождения А.Линдгрен</w:t>
            </w: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 xml:space="preserve">- </w:t>
            </w:r>
            <w:r w:rsidRPr="00607AE3">
              <w:rPr>
                <w:sz w:val="22"/>
                <w:lang w:eastAsia="en-US" w:bidi="en-US"/>
              </w:rPr>
              <w:t>В</w:t>
            </w:r>
            <w:r w:rsidRPr="00607AE3">
              <w:rPr>
                <w:sz w:val="22"/>
                <w:lang w:val="en-US" w:eastAsia="en-US" w:bidi="en-US"/>
              </w:rPr>
              <w:t>семирный день Матери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Ноябрь 201</w:t>
            </w:r>
            <w:r w:rsidRPr="00607AE3">
              <w:rPr>
                <w:sz w:val="22"/>
                <w:lang w:eastAsia="en-US" w:bidi="en-US"/>
              </w:rPr>
              <w:t>3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День героев Отечества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День Конституции РФ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- 76 лет со дня рождения Э.Н. Успенского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Декабрь 201</w:t>
            </w:r>
            <w:r w:rsidRPr="00607AE3">
              <w:rPr>
                <w:sz w:val="22"/>
                <w:lang w:eastAsia="en-US" w:bidi="en-US"/>
              </w:rPr>
              <w:t>3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День заповедников и национальных парков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-131 год  со дня рождения А.Н. Толстого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-386 лет со дня рождения Ш. Перо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Январь 201</w:t>
            </w:r>
            <w:r w:rsidRPr="00607AE3">
              <w:rPr>
                <w:sz w:val="22"/>
                <w:lang w:eastAsia="en-US" w:bidi="en-US"/>
              </w:rPr>
              <w:t>4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День памяти А.С.Пушкина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День защитников Отечества;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Февраль 201</w:t>
            </w:r>
            <w:r w:rsidRPr="00607AE3">
              <w:rPr>
                <w:sz w:val="22"/>
                <w:lang w:eastAsia="en-US" w:bidi="en-US"/>
              </w:rPr>
              <w:t>4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Международный день поэзии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Международный женский день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>.</w:t>
            </w: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Март 201</w:t>
            </w:r>
            <w:r w:rsidRPr="00607AE3">
              <w:rPr>
                <w:sz w:val="22"/>
                <w:lang w:eastAsia="en-US" w:bidi="en-US"/>
              </w:rPr>
              <w:t>4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Всемирный день космонавтики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- 191 год со дня рождения А.Н. Островского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Апрель 201</w:t>
            </w:r>
            <w:r w:rsidRPr="00607AE3">
              <w:rPr>
                <w:sz w:val="22"/>
                <w:lang w:eastAsia="en-US" w:bidi="en-US"/>
              </w:rPr>
              <w:t>4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Праздник весны и труда</w:t>
            </w:r>
          </w:p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- День Победы</w:t>
            </w: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- День славянской письменности</w:t>
            </w: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Май 201</w:t>
            </w:r>
            <w:r w:rsidRPr="00607AE3">
              <w:rPr>
                <w:sz w:val="22"/>
                <w:lang w:eastAsia="en-US" w:bidi="en-US"/>
              </w:rPr>
              <w:t>4</w:t>
            </w:r>
            <w:r w:rsidRPr="00607AE3">
              <w:rPr>
                <w:sz w:val="22"/>
                <w:lang w:val="en-US" w:eastAsia="en-US" w:bidi="en-US"/>
              </w:rPr>
              <w:t>г.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4. Оформление книжных выставок по интересам читателей и к предметным неделям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5. Обзоры периодической печати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6. Оформление выставки книг новых поступлений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7. Оказание помощи в поиске материалов в Интернете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 xml:space="preserve">8. Участие в подготовке и проведении массовых </w:t>
            </w:r>
            <w:r w:rsidRPr="00607AE3">
              <w:rPr>
                <w:sz w:val="22"/>
                <w:lang w:eastAsia="en-US" w:bidi="en-US"/>
              </w:rPr>
              <w:lastRenderedPageBreak/>
              <w:t>мероприятий в школе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lastRenderedPageBreak/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lastRenderedPageBreak/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lastRenderedPageBreak/>
              <w:t>9. Проведение уроков библиотечно-библиографической грамотности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10. Совместная работа с учителями по организации внеклассного чтения учащихся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>.</w:t>
            </w: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11. Пополнение и редактирование алфавитного и систематического каталогов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12. Разъяснение пользователям библиотеки правил пользования СБА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1</w:t>
            </w:r>
            <w:r w:rsidRPr="00607AE3">
              <w:rPr>
                <w:sz w:val="22"/>
                <w:lang w:val="en-US" w:eastAsia="en-US" w:bidi="en-US"/>
              </w:rPr>
              <w:t>3. Обновление полочных разделителей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14. Участие в работе МО библиотекарей, посещение семинаров и конференций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В течение года, по плану УО</w:t>
            </w:r>
          </w:p>
        </w:tc>
      </w:tr>
      <w:tr w:rsidR="00607AE3" w:rsidRPr="00607AE3" w:rsidTr="00CA77BF">
        <w:tc>
          <w:tcPr>
            <w:tcW w:w="5353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  <w:r w:rsidRPr="00607AE3">
              <w:rPr>
                <w:sz w:val="22"/>
                <w:lang w:eastAsia="en-US" w:bidi="en-US"/>
              </w:rPr>
              <w:t>15. Изучение материалов по использованию и созданию инновационных технологий в работе библиотеки</w:t>
            </w:r>
          </w:p>
        </w:tc>
        <w:tc>
          <w:tcPr>
            <w:tcW w:w="1978" w:type="dxa"/>
          </w:tcPr>
          <w:p w:rsidR="00607AE3" w:rsidRPr="00607AE3" w:rsidRDefault="00607AE3" w:rsidP="00607AE3">
            <w:pPr>
              <w:rPr>
                <w:sz w:val="22"/>
                <w:lang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eastAsia="en-US" w:bidi="en-US"/>
              </w:rPr>
              <w:t>библиотекарь</w:t>
            </w:r>
            <w:r w:rsidRPr="00607AE3">
              <w:rPr>
                <w:sz w:val="22"/>
                <w:lang w:val="en-US" w:eastAsia="en-US" w:bidi="en-US"/>
              </w:rPr>
              <w:t xml:space="preserve"> </w:t>
            </w:r>
          </w:p>
        </w:tc>
        <w:tc>
          <w:tcPr>
            <w:tcW w:w="2341" w:type="dxa"/>
          </w:tcPr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</w:p>
          <w:p w:rsidR="00607AE3" w:rsidRPr="00607AE3" w:rsidRDefault="00607AE3" w:rsidP="00607AE3">
            <w:pPr>
              <w:rPr>
                <w:sz w:val="22"/>
                <w:lang w:val="en-US" w:eastAsia="en-US" w:bidi="en-US"/>
              </w:rPr>
            </w:pPr>
            <w:r w:rsidRPr="00607AE3">
              <w:rPr>
                <w:sz w:val="22"/>
                <w:lang w:val="en-US" w:eastAsia="en-US" w:bidi="en-US"/>
              </w:rPr>
              <w:t>В течение года</w:t>
            </w:r>
          </w:p>
        </w:tc>
      </w:tr>
    </w:tbl>
    <w:p w:rsidR="00607AE3" w:rsidRPr="00607AE3" w:rsidRDefault="00607AE3" w:rsidP="00607AE3">
      <w:pPr>
        <w:jc w:val="center"/>
        <w:rPr>
          <w:b/>
          <w:color w:val="C00000"/>
          <w:sz w:val="72"/>
          <w:szCs w:val="72"/>
          <w:u w:val="single"/>
        </w:rPr>
      </w:pPr>
    </w:p>
    <w:p w:rsidR="00607AE3" w:rsidRPr="00607AE3" w:rsidRDefault="00607AE3" w:rsidP="00607AE3">
      <w:pPr>
        <w:jc w:val="center"/>
        <w:rPr>
          <w:b/>
          <w:color w:val="C00000"/>
          <w:sz w:val="72"/>
          <w:szCs w:val="72"/>
          <w:u w:val="single"/>
        </w:rPr>
      </w:pPr>
    </w:p>
    <w:p w:rsidR="00607AE3" w:rsidRPr="00607AE3" w:rsidRDefault="00607AE3" w:rsidP="00607AE3">
      <w:pPr>
        <w:jc w:val="center"/>
        <w:rPr>
          <w:b/>
          <w:color w:val="C00000"/>
          <w:sz w:val="72"/>
          <w:szCs w:val="72"/>
          <w:u w:val="single"/>
        </w:rPr>
      </w:pPr>
    </w:p>
    <w:p w:rsidR="00607AE3" w:rsidRPr="00607AE3" w:rsidRDefault="00607AE3" w:rsidP="00607AE3">
      <w:pPr>
        <w:jc w:val="center"/>
        <w:rPr>
          <w:b/>
          <w:color w:val="C00000"/>
          <w:sz w:val="72"/>
          <w:szCs w:val="72"/>
          <w:u w:val="single"/>
        </w:rPr>
      </w:pPr>
    </w:p>
    <w:p w:rsidR="00607AE3" w:rsidRPr="00607AE3" w:rsidRDefault="00607AE3" w:rsidP="00607AE3">
      <w:pPr>
        <w:jc w:val="center"/>
        <w:rPr>
          <w:b/>
          <w:color w:val="C00000"/>
          <w:sz w:val="72"/>
          <w:szCs w:val="72"/>
          <w:u w:val="single"/>
        </w:rPr>
      </w:pPr>
    </w:p>
    <w:p w:rsidR="00607AE3" w:rsidRPr="00607AE3" w:rsidRDefault="00607AE3" w:rsidP="00607AE3">
      <w:pPr>
        <w:jc w:val="center"/>
        <w:rPr>
          <w:b/>
          <w:color w:val="C00000"/>
          <w:sz w:val="72"/>
          <w:szCs w:val="72"/>
          <w:u w:val="single"/>
        </w:rPr>
      </w:pPr>
    </w:p>
    <w:p w:rsidR="00607AE3" w:rsidRPr="00607AE3" w:rsidRDefault="00607AE3" w:rsidP="00607AE3">
      <w:pPr>
        <w:jc w:val="center"/>
        <w:rPr>
          <w:b/>
          <w:color w:val="C00000"/>
          <w:sz w:val="72"/>
          <w:szCs w:val="72"/>
          <w:u w:val="single"/>
        </w:rPr>
      </w:pPr>
    </w:p>
    <w:p w:rsidR="00607AE3" w:rsidRPr="00607AE3" w:rsidRDefault="00607AE3" w:rsidP="00607AE3">
      <w:pPr>
        <w:jc w:val="center"/>
        <w:rPr>
          <w:b/>
          <w:color w:val="C00000"/>
          <w:sz w:val="72"/>
          <w:szCs w:val="72"/>
          <w:u w:val="single"/>
        </w:rPr>
      </w:pPr>
    </w:p>
    <w:p w:rsidR="00FC7CBF" w:rsidRPr="00607AE3" w:rsidRDefault="00FC7CBF" w:rsidP="00607AE3">
      <w:bookmarkStart w:id="0" w:name="_GoBack"/>
      <w:bookmarkEnd w:id="0"/>
    </w:p>
    <w:sectPr w:rsidR="00FC7CBF" w:rsidRPr="0060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B2"/>
    <w:rsid w:val="0018234F"/>
    <w:rsid w:val="00607AE3"/>
    <w:rsid w:val="006B6857"/>
    <w:rsid w:val="00A00CB2"/>
    <w:rsid w:val="00B44F26"/>
    <w:rsid w:val="00E63F18"/>
    <w:rsid w:val="00F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8234F"/>
    <w:rPr>
      <w:rFonts w:ascii="Cambria" w:hAnsi="Cambria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18234F"/>
    <w:rPr>
      <w:rFonts w:ascii="Cambria" w:eastAsia="Times New Roman" w:hAnsi="Cambria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8234F"/>
    <w:rPr>
      <w:rFonts w:ascii="Cambria" w:hAnsi="Cambria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uiPriority w:val="1"/>
    <w:rsid w:val="0018234F"/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2013-10-18T23:03:00Z</dcterms:created>
  <dcterms:modified xsi:type="dcterms:W3CDTF">2013-10-18T23:08:00Z</dcterms:modified>
</cp:coreProperties>
</file>